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B984E" w14:textId="77777777" w:rsidR="00C77149" w:rsidRPr="00E43BCC" w:rsidRDefault="00C77149" w:rsidP="00C77149">
      <w:pPr>
        <w:rPr>
          <w:rFonts w:ascii="Lato" w:hAnsi="Lato" w:cs="Arial"/>
        </w:rPr>
      </w:pPr>
    </w:p>
    <w:p w14:paraId="13B58962" w14:textId="7E1F69C1" w:rsidR="00E43BCC" w:rsidRDefault="00C77149" w:rsidP="00C77149">
      <w:pPr>
        <w:rPr>
          <w:rFonts w:ascii="Lato" w:hAnsi="Lato" w:cs="Arial"/>
          <w:b/>
        </w:rPr>
      </w:pPr>
      <w:r w:rsidRPr="00E43BCC">
        <w:rPr>
          <w:rFonts w:ascii="Lato" w:hAnsi="Lato" w:cs="Arial"/>
          <w:b/>
        </w:rPr>
        <w:t xml:space="preserve">Lesson </w:t>
      </w:r>
      <w:r w:rsidR="00834A89" w:rsidRPr="00E43BCC">
        <w:rPr>
          <w:rFonts w:ascii="Lato" w:hAnsi="Lato" w:cs="Arial"/>
          <w:b/>
        </w:rPr>
        <w:t>Plan</w:t>
      </w:r>
    </w:p>
    <w:p w14:paraId="30804BF5" w14:textId="77777777" w:rsidR="00942176" w:rsidRPr="00E43BCC" w:rsidRDefault="00942176" w:rsidP="00942176">
      <w:pPr>
        <w:rPr>
          <w:rFonts w:ascii="Lato" w:hAnsi="Lato" w:cs="Arial"/>
        </w:rPr>
      </w:pPr>
      <w:r w:rsidRPr="007D6C60">
        <w:rPr>
          <w:rFonts w:ascii="Lato" w:hAnsi="Lato" w:cs="Arial"/>
          <w:u w:val="single"/>
        </w:rPr>
        <w:t>Title:</w:t>
      </w:r>
      <w:r w:rsidRPr="00E43BCC">
        <w:rPr>
          <w:rFonts w:ascii="Lato" w:hAnsi="Lato" w:cs="Arial"/>
        </w:rPr>
        <w:t xml:space="preserve"> Differences in </w:t>
      </w:r>
      <w:r>
        <w:rPr>
          <w:rFonts w:ascii="Lato" w:hAnsi="Lato" w:cs="Arial"/>
        </w:rPr>
        <w:t>Attitudes towards Huguenot I</w:t>
      </w:r>
      <w:r w:rsidRPr="00E43BCC">
        <w:rPr>
          <w:rFonts w:ascii="Lato" w:hAnsi="Lato" w:cs="Arial"/>
        </w:rPr>
        <w:t>mmigrants</w:t>
      </w:r>
      <w:r>
        <w:rPr>
          <w:rFonts w:ascii="Lato" w:hAnsi="Lato" w:cs="Arial"/>
        </w:rPr>
        <w:t xml:space="preserve"> (1500-1750)</w:t>
      </w:r>
    </w:p>
    <w:p w14:paraId="44EEC594" w14:textId="77777777" w:rsidR="00942176" w:rsidRPr="007D6C60" w:rsidRDefault="00942176" w:rsidP="00942176">
      <w:pPr>
        <w:rPr>
          <w:rFonts w:ascii="Lato" w:hAnsi="Lato" w:cs="Arial"/>
          <w:u w:val="single"/>
        </w:rPr>
      </w:pPr>
      <w:r w:rsidRPr="007D6C60">
        <w:rPr>
          <w:rFonts w:ascii="Lato" w:hAnsi="Lato" w:cs="Arial"/>
          <w:u w:val="single"/>
        </w:rPr>
        <w:t xml:space="preserve">Lesson objectives: </w:t>
      </w:r>
    </w:p>
    <w:p w14:paraId="171E94DC" w14:textId="77777777" w:rsidR="00942176" w:rsidRPr="00E43BCC" w:rsidRDefault="00942176" w:rsidP="00942176">
      <w:pPr>
        <w:numPr>
          <w:ilvl w:val="0"/>
          <w:numId w:val="3"/>
        </w:numPr>
        <w:spacing w:after="0"/>
        <w:rPr>
          <w:rFonts w:ascii="Lato" w:hAnsi="Lato" w:cs="Arial"/>
        </w:rPr>
      </w:pPr>
      <w:r w:rsidRPr="00E43BCC">
        <w:rPr>
          <w:rFonts w:ascii="Lato" w:hAnsi="Lato" w:cs="Arial"/>
        </w:rPr>
        <w:t>To know when and why Huguenots immigrants came to Britain</w:t>
      </w:r>
    </w:p>
    <w:p w14:paraId="0B418A73" w14:textId="77777777" w:rsidR="00942176" w:rsidRPr="00E43BCC" w:rsidRDefault="00942176" w:rsidP="00942176">
      <w:pPr>
        <w:numPr>
          <w:ilvl w:val="0"/>
          <w:numId w:val="3"/>
        </w:numPr>
        <w:spacing w:after="0"/>
        <w:rPr>
          <w:rFonts w:ascii="Lato" w:hAnsi="Lato" w:cs="Arial"/>
        </w:rPr>
      </w:pPr>
      <w:r w:rsidRPr="00E43BCC">
        <w:rPr>
          <w:rFonts w:ascii="Lato" w:hAnsi="Lato" w:cs="Arial"/>
        </w:rPr>
        <w:t>Using two sources, say what we can learn about attitudes towards them</w:t>
      </w:r>
    </w:p>
    <w:p w14:paraId="6C691F0A" w14:textId="77777777" w:rsidR="00942176" w:rsidRDefault="00942176" w:rsidP="00942176">
      <w:pPr>
        <w:numPr>
          <w:ilvl w:val="0"/>
          <w:numId w:val="3"/>
        </w:numPr>
        <w:spacing w:after="0"/>
        <w:rPr>
          <w:rFonts w:ascii="Lato" w:hAnsi="Lato" w:cs="Arial"/>
        </w:rPr>
      </w:pPr>
      <w:r w:rsidRPr="00E43BCC">
        <w:rPr>
          <w:rFonts w:ascii="Lato" w:hAnsi="Lato" w:cs="Arial"/>
        </w:rPr>
        <w:t>To explain why the sources show differing attitudes towards Huguenots in Britain</w:t>
      </w:r>
    </w:p>
    <w:p w14:paraId="17D8A47E" w14:textId="77777777" w:rsidR="00942176" w:rsidRPr="006352AE" w:rsidRDefault="00942176" w:rsidP="00942176">
      <w:pPr>
        <w:spacing w:after="0"/>
        <w:rPr>
          <w:rFonts w:ascii="Lato" w:hAnsi="Lato" w:cs="Arial"/>
        </w:rPr>
      </w:pPr>
    </w:p>
    <w:p w14:paraId="6D2B31F0" w14:textId="566E05A2" w:rsidR="00942176" w:rsidRPr="007D6C60" w:rsidRDefault="002A67FD" w:rsidP="00942176">
      <w:pPr>
        <w:rPr>
          <w:rFonts w:ascii="Lato" w:hAnsi="Lato" w:cs="Arial"/>
          <w:u w:val="single"/>
        </w:rPr>
      </w:pPr>
      <w:r>
        <w:rPr>
          <w:rFonts w:ascii="Lato" w:hAnsi="Lato" w:cs="Arial"/>
          <w:u w:val="single"/>
        </w:rPr>
        <w:t>Activities</w:t>
      </w:r>
      <w:r w:rsidRPr="00E43BCC">
        <w:rPr>
          <w:rFonts w:ascii="Lato" w:hAnsi="Lato" w:cs="Arial"/>
          <w:u w:val="single"/>
        </w:rPr>
        <w:t xml:space="preserve"> (note: resources can be found on </w:t>
      </w:r>
      <w:r w:rsidR="008E5CE0">
        <w:rPr>
          <w:rFonts w:ascii="Lato" w:hAnsi="Lato" w:cs="Arial"/>
          <w:u w:val="single"/>
        </w:rPr>
        <w:t>corresponding</w:t>
      </w:r>
      <w:r w:rsidRPr="00E43BCC">
        <w:rPr>
          <w:rFonts w:ascii="Lato" w:hAnsi="Lato" w:cs="Arial"/>
          <w:u w:val="single"/>
        </w:rPr>
        <w:t xml:space="preserve"> PowerPoint</w:t>
      </w:r>
      <w:r w:rsidR="008E5CE0">
        <w:rPr>
          <w:rFonts w:ascii="Lato" w:hAnsi="Lato" w:cs="Arial"/>
          <w:u w:val="single"/>
        </w:rPr>
        <w:t xml:space="preserve"> and handout</w:t>
      </w:r>
      <w:r w:rsidRPr="00E43BCC">
        <w:rPr>
          <w:rFonts w:ascii="Lato" w:hAnsi="Lato" w:cs="Arial"/>
          <w:u w:val="single"/>
        </w:rPr>
        <w:t>):</w:t>
      </w:r>
    </w:p>
    <w:p w14:paraId="2D27BEEC" w14:textId="02216328" w:rsidR="00942176" w:rsidRPr="00E43BCC" w:rsidRDefault="0093752E" w:rsidP="00942176">
      <w:pPr>
        <w:rPr>
          <w:rFonts w:ascii="Lato" w:hAnsi="Lato" w:cs="Arial"/>
          <w:b/>
        </w:rPr>
      </w:pPr>
      <w:r>
        <w:rPr>
          <w:rFonts w:ascii="Lato" w:hAnsi="Lato" w:cs="Arial"/>
          <w:b/>
        </w:rPr>
        <w:t>Starter – slide 2</w:t>
      </w:r>
    </w:p>
    <w:p w14:paraId="68D42B97" w14:textId="5FF20E9A" w:rsidR="00942176" w:rsidRPr="00E43BCC" w:rsidRDefault="00942176" w:rsidP="00942176">
      <w:pPr>
        <w:rPr>
          <w:rFonts w:ascii="Lato" w:hAnsi="Lato" w:cs="Arial"/>
        </w:rPr>
      </w:pPr>
      <w:r w:rsidRPr="00E43BCC">
        <w:rPr>
          <w:rFonts w:ascii="Lato" w:hAnsi="Lato" w:cs="Arial"/>
        </w:rPr>
        <w:t>Pupils list the arguments they have heard for and against immigration. This will need careful framing to avoid controversial arguments from being articulated in inappropriate ways</w:t>
      </w:r>
      <w:r w:rsidR="008237FB">
        <w:rPr>
          <w:rFonts w:ascii="Lato" w:hAnsi="Lato" w:cs="Arial"/>
        </w:rPr>
        <w:t xml:space="preserve"> (for advice on how to navigate tricky conversations on migration, see ‘How to talk about migration’ on the OMS website)</w:t>
      </w:r>
      <w:r w:rsidRPr="00E43BCC">
        <w:rPr>
          <w:rFonts w:ascii="Lato" w:hAnsi="Lato" w:cs="Arial"/>
        </w:rPr>
        <w:t>. Pupils can refer back to t</w:t>
      </w:r>
      <w:r w:rsidR="00AB207D">
        <w:rPr>
          <w:rFonts w:ascii="Lato" w:hAnsi="Lato" w:cs="Arial"/>
        </w:rPr>
        <w:t xml:space="preserve">he lists they produce when they </w:t>
      </w:r>
      <w:r w:rsidRPr="00E43BCC">
        <w:rPr>
          <w:rFonts w:ascii="Lato" w:hAnsi="Lato" w:cs="Arial"/>
        </w:rPr>
        <w:t>are considering attitudes towards the Huguenots in Britain in the late 1600s and early 1700s.</w:t>
      </w:r>
    </w:p>
    <w:p w14:paraId="2E99211D" w14:textId="27E85DBF" w:rsidR="00942176" w:rsidRPr="00E43BCC" w:rsidRDefault="00193F2C" w:rsidP="00942176">
      <w:pPr>
        <w:rPr>
          <w:rFonts w:ascii="Lato" w:hAnsi="Lato" w:cs="Arial"/>
          <w:b/>
        </w:rPr>
      </w:pPr>
      <w:r>
        <w:rPr>
          <w:rFonts w:ascii="Lato" w:hAnsi="Lato" w:cs="Arial"/>
          <w:b/>
        </w:rPr>
        <w:t>Task 1 – slide 3</w:t>
      </w:r>
      <w:r w:rsidR="00942176" w:rsidRPr="00E43BCC">
        <w:rPr>
          <w:rFonts w:ascii="Lato" w:hAnsi="Lato" w:cs="Arial"/>
          <w:b/>
        </w:rPr>
        <w:t xml:space="preserve"> – objective 1</w:t>
      </w:r>
    </w:p>
    <w:p w14:paraId="43982688" w14:textId="1D4CDE6B" w:rsidR="00942176" w:rsidRPr="00E43BCC" w:rsidRDefault="00942176" w:rsidP="00942176">
      <w:pPr>
        <w:rPr>
          <w:rFonts w:ascii="Lato" w:hAnsi="Lato" w:cs="Arial"/>
          <w:i/>
        </w:rPr>
      </w:pPr>
      <w:r w:rsidRPr="00E43BCC">
        <w:rPr>
          <w:rFonts w:ascii="Lato" w:hAnsi="Lato" w:cs="Arial"/>
        </w:rPr>
        <w:t xml:space="preserve">Pupils read the text </w:t>
      </w:r>
      <w:r w:rsidR="008237FB">
        <w:rPr>
          <w:rFonts w:ascii="Lato" w:hAnsi="Lato" w:cs="Arial"/>
          <w:b/>
        </w:rPr>
        <w:t>Huguenot I</w:t>
      </w:r>
      <w:r w:rsidRPr="00E43BCC">
        <w:rPr>
          <w:rFonts w:ascii="Lato" w:hAnsi="Lato" w:cs="Arial"/>
          <w:b/>
        </w:rPr>
        <w:t>mmigration to Britain</w:t>
      </w:r>
      <w:r w:rsidRPr="00E43BCC">
        <w:rPr>
          <w:rFonts w:ascii="Lato" w:hAnsi="Lato" w:cs="Arial"/>
        </w:rPr>
        <w:t xml:space="preserve"> and answer the questions. </w:t>
      </w:r>
      <w:r w:rsidRPr="00E43BCC">
        <w:rPr>
          <w:rFonts w:ascii="Lato" w:hAnsi="Lato" w:cs="Arial"/>
          <w:i/>
        </w:rPr>
        <w:t>The questions can be rephrased, or the number reduced, depending on the teacher’s preference and in order to make the task shorter or simpler.</w:t>
      </w:r>
    </w:p>
    <w:p w14:paraId="3F0B16CF" w14:textId="54F4E7FC" w:rsidR="00942176" w:rsidRPr="00E43BCC" w:rsidRDefault="00BF6463" w:rsidP="00942176">
      <w:pPr>
        <w:rPr>
          <w:rFonts w:ascii="Lato" w:hAnsi="Lato" w:cs="Arial"/>
          <w:b/>
        </w:rPr>
      </w:pPr>
      <w:r>
        <w:rPr>
          <w:rFonts w:ascii="Lato" w:hAnsi="Lato" w:cs="Arial"/>
          <w:b/>
        </w:rPr>
        <w:t>Task 2 – slides 4-7</w:t>
      </w:r>
      <w:r w:rsidR="00942176" w:rsidRPr="00E43BCC">
        <w:rPr>
          <w:rFonts w:ascii="Lato" w:hAnsi="Lato" w:cs="Arial"/>
          <w:b/>
        </w:rPr>
        <w:t xml:space="preserve"> – objective 2</w:t>
      </w:r>
    </w:p>
    <w:p w14:paraId="2776D027" w14:textId="3349626F" w:rsidR="00942176" w:rsidRPr="00E43BCC" w:rsidRDefault="00942176" w:rsidP="00942176">
      <w:pPr>
        <w:rPr>
          <w:rFonts w:ascii="Lato" w:hAnsi="Lato" w:cs="Arial"/>
        </w:rPr>
      </w:pPr>
      <w:r w:rsidRPr="00E43BCC">
        <w:rPr>
          <w:rFonts w:ascii="Lato" w:hAnsi="Lato" w:cs="Arial"/>
        </w:rPr>
        <w:t>Pupils are given copies of the sources and introduced to them, with their contexts explained. Pupils complete the table for each source identifying each source’s orig</w:t>
      </w:r>
      <w:r w:rsidR="008237FB">
        <w:rPr>
          <w:rFonts w:ascii="Lato" w:hAnsi="Lato" w:cs="Arial"/>
        </w:rPr>
        <w:t>in, what can be learnt from it</w:t>
      </w:r>
      <w:r w:rsidRPr="00E43BCC">
        <w:rPr>
          <w:rFonts w:ascii="Lato" w:hAnsi="Lato" w:cs="Arial"/>
        </w:rPr>
        <w:t xml:space="preserve"> and/or what </w:t>
      </w:r>
      <w:r w:rsidR="008237FB">
        <w:rPr>
          <w:rFonts w:ascii="Lato" w:hAnsi="Lato" w:cs="Arial"/>
        </w:rPr>
        <w:t>its</w:t>
      </w:r>
      <w:r w:rsidRPr="00E43BCC">
        <w:rPr>
          <w:rFonts w:ascii="Lato" w:hAnsi="Lato" w:cs="Arial"/>
        </w:rPr>
        <w:t xml:space="preserve"> messages </w:t>
      </w:r>
      <w:r w:rsidR="00AB207D">
        <w:rPr>
          <w:rFonts w:ascii="Lato" w:hAnsi="Lato" w:cs="Arial"/>
        </w:rPr>
        <w:t>are</w:t>
      </w:r>
      <w:bookmarkStart w:id="0" w:name="_GoBack"/>
      <w:bookmarkEnd w:id="0"/>
      <w:r w:rsidRPr="00E43BCC">
        <w:rPr>
          <w:rFonts w:ascii="Lato" w:hAnsi="Lato" w:cs="Arial"/>
        </w:rPr>
        <w:t xml:space="preserve">, and </w:t>
      </w:r>
      <w:r w:rsidR="008237FB">
        <w:rPr>
          <w:rFonts w:ascii="Lato" w:hAnsi="Lato" w:cs="Arial"/>
        </w:rPr>
        <w:t>its purpose</w:t>
      </w:r>
      <w:r w:rsidRPr="00E43BCC">
        <w:rPr>
          <w:rFonts w:ascii="Lato" w:hAnsi="Lato" w:cs="Arial"/>
        </w:rPr>
        <w:t xml:space="preserve">. </w:t>
      </w:r>
      <w:r w:rsidRPr="00E43BCC">
        <w:rPr>
          <w:rFonts w:ascii="Lato" w:hAnsi="Lato" w:cs="Arial"/>
          <w:i/>
        </w:rPr>
        <w:t xml:space="preserve">This can be teacher led, completed independently after a class discussion or </w:t>
      </w:r>
      <w:proofErr w:type="spellStart"/>
      <w:r w:rsidRPr="00E43BCC">
        <w:rPr>
          <w:rFonts w:ascii="Lato" w:hAnsi="Lato" w:cs="Arial"/>
          <w:i/>
        </w:rPr>
        <w:t>scaffolded</w:t>
      </w:r>
      <w:proofErr w:type="spellEnd"/>
      <w:r w:rsidRPr="00E43BCC">
        <w:rPr>
          <w:rFonts w:ascii="Lato" w:hAnsi="Lato" w:cs="Arial"/>
          <w:i/>
        </w:rPr>
        <w:t xml:space="preserve"> by the teacher.</w:t>
      </w:r>
      <w:r w:rsidRPr="00E43BCC">
        <w:rPr>
          <w:rFonts w:ascii="Lato" w:hAnsi="Lato" w:cs="Arial"/>
        </w:rPr>
        <w:t xml:space="preserve"> This information leads into a discussion of the question in task 3.</w:t>
      </w:r>
    </w:p>
    <w:p w14:paraId="141C308D" w14:textId="59BB3F8C" w:rsidR="00942176" w:rsidRPr="00E43BCC" w:rsidRDefault="00942176" w:rsidP="00942176">
      <w:pPr>
        <w:rPr>
          <w:rFonts w:ascii="Lato" w:hAnsi="Lato" w:cs="Arial"/>
        </w:rPr>
      </w:pPr>
      <w:r w:rsidRPr="00E43BCC">
        <w:rPr>
          <w:rFonts w:ascii="Lato" w:hAnsi="Lato" w:cs="Arial"/>
          <w:b/>
        </w:rPr>
        <w:t xml:space="preserve">Task 3 – slide </w:t>
      </w:r>
      <w:r w:rsidR="00E059D4">
        <w:rPr>
          <w:rFonts w:ascii="Lato" w:hAnsi="Lato" w:cs="Arial"/>
          <w:b/>
        </w:rPr>
        <w:t>8</w:t>
      </w:r>
      <w:r w:rsidRPr="00E43BCC">
        <w:rPr>
          <w:rFonts w:ascii="Lato" w:hAnsi="Lato" w:cs="Arial"/>
          <w:b/>
        </w:rPr>
        <w:t xml:space="preserve"> – objective 3</w:t>
      </w:r>
    </w:p>
    <w:p w14:paraId="187F5689" w14:textId="77777777" w:rsidR="00942176" w:rsidRPr="00E43BCC" w:rsidRDefault="00942176" w:rsidP="00942176">
      <w:pPr>
        <w:rPr>
          <w:rFonts w:ascii="Lato" w:hAnsi="Lato" w:cs="Arial"/>
          <w:i/>
        </w:rPr>
      </w:pPr>
      <w:r w:rsidRPr="00E43BCC">
        <w:rPr>
          <w:rFonts w:ascii="Lato" w:hAnsi="Lato" w:cs="Arial"/>
        </w:rPr>
        <w:t xml:space="preserve">Pupils consider the question </w:t>
      </w:r>
      <w:proofErr w:type="gramStart"/>
      <w:r w:rsidRPr="00E43BCC">
        <w:rPr>
          <w:rFonts w:ascii="Lato" w:hAnsi="Lato" w:cs="Arial"/>
          <w:b/>
        </w:rPr>
        <w:t>Why</w:t>
      </w:r>
      <w:proofErr w:type="gramEnd"/>
      <w:r w:rsidRPr="00E43BCC">
        <w:rPr>
          <w:rFonts w:ascii="Lato" w:hAnsi="Lato" w:cs="Arial"/>
          <w:b/>
        </w:rPr>
        <w:t xml:space="preserve"> do these two sources show differing attitudes towards Huguenots in Britain?</w:t>
      </w:r>
      <w:r w:rsidRPr="00E43BCC">
        <w:rPr>
          <w:rFonts w:ascii="Lato" w:hAnsi="Lato" w:cs="Arial"/>
        </w:rPr>
        <w:t xml:space="preserve"> Pupils summarise the attitudes shown towards the Huguenots in each source. </w:t>
      </w:r>
      <w:r w:rsidRPr="00E43BCC">
        <w:rPr>
          <w:rFonts w:ascii="Lato" w:hAnsi="Lato" w:cs="Arial"/>
          <w:i/>
        </w:rPr>
        <w:t>The three reasons for the differences can be given or elicited depending on time and the ability of the class.</w:t>
      </w:r>
    </w:p>
    <w:p w14:paraId="682779EB" w14:textId="77777777" w:rsidR="00942176" w:rsidRPr="00E43BCC" w:rsidRDefault="00942176" w:rsidP="00942176">
      <w:pPr>
        <w:rPr>
          <w:rFonts w:ascii="Lato" w:hAnsi="Lato" w:cs="Arial"/>
        </w:rPr>
      </w:pPr>
      <w:r w:rsidRPr="00E43BCC">
        <w:rPr>
          <w:rFonts w:ascii="Lato" w:hAnsi="Lato" w:cs="Arial"/>
        </w:rPr>
        <w:t xml:space="preserve">Pupils then describe the differences (in purpose, origin and date) and explain how they help us to explain the differences in attitudes shown. </w:t>
      </w:r>
    </w:p>
    <w:p w14:paraId="4D7D1665" w14:textId="00E29486" w:rsidR="00942176" w:rsidRPr="00E43BCC" w:rsidRDefault="00942176" w:rsidP="00942176">
      <w:pPr>
        <w:rPr>
          <w:rFonts w:ascii="Lato" w:hAnsi="Lato" w:cs="Arial"/>
        </w:rPr>
      </w:pPr>
      <w:r w:rsidRPr="00E43BCC">
        <w:rPr>
          <w:rFonts w:ascii="Lato" w:hAnsi="Lato" w:cs="Arial"/>
        </w:rPr>
        <w:t>Pupils can then complete the question in class or as homework, with the table acting as an essay plan for their response</w:t>
      </w:r>
      <w:r w:rsidR="008237FB">
        <w:rPr>
          <w:rFonts w:ascii="Lato" w:hAnsi="Lato" w:cs="Arial"/>
        </w:rPr>
        <w:t>s</w:t>
      </w:r>
      <w:r w:rsidRPr="00E43BCC">
        <w:rPr>
          <w:rFonts w:ascii="Lato" w:hAnsi="Lato" w:cs="Arial"/>
        </w:rPr>
        <w:t>.</w:t>
      </w:r>
    </w:p>
    <w:p w14:paraId="5EC7C292" w14:textId="77777777" w:rsidR="00942176" w:rsidRPr="00BF0001" w:rsidRDefault="00942176" w:rsidP="00C77149">
      <w:pPr>
        <w:rPr>
          <w:rFonts w:ascii="Lato" w:hAnsi="Lato" w:cs="Arial"/>
          <w:b/>
        </w:rPr>
      </w:pPr>
    </w:p>
    <w:p w14:paraId="3CD4B337" w14:textId="77777777" w:rsidR="009623F3" w:rsidRPr="00E43BCC" w:rsidRDefault="00AA4C59" w:rsidP="002879F7">
      <w:pPr>
        <w:spacing w:line="360" w:lineRule="auto"/>
        <w:rPr>
          <w:rFonts w:ascii="Lato" w:hAnsi="Lato"/>
        </w:rPr>
      </w:pPr>
    </w:p>
    <w:sectPr w:rsidR="009623F3" w:rsidRPr="00E43BCC" w:rsidSect="00C8095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3344" w14:textId="77777777" w:rsidR="00AA4C59" w:rsidRDefault="00AA4C59" w:rsidP="002879F7">
      <w:pPr>
        <w:spacing w:after="0" w:line="240" w:lineRule="auto"/>
      </w:pPr>
      <w:r>
        <w:separator/>
      </w:r>
    </w:p>
  </w:endnote>
  <w:endnote w:type="continuationSeparator" w:id="0">
    <w:p w14:paraId="3AE9A927" w14:textId="77777777" w:rsidR="00AA4C59" w:rsidRDefault="00AA4C59"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39A2" w14:textId="77777777" w:rsidR="00AA4C59" w:rsidRDefault="00AA4C59" w:rsidP="002879F7">
      <w:pPr>
        <w:spacing w:after="0" w:line="240" w:lineRule="auto"/>
      </w:pPr>
      <w:r>
        <w:separator/>
      </w:r>
    </w:p>
  </w:footnote>
  <w:footnote w:type="continuationSeparator" w:id="0">
    <w:p w14:paraId="04AF8B57" w14:textId="77777777" w:rsidR="00AA4C59" w:rsidRDefault="00AA4C59"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AA4C59">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AA4C59">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AA4C59">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B4B95"/>
    <w:rsid w:val="0010746A"/>
    <w:rsid w:val="00193F2C"/>
    <w:rsid w:val="002879F7"/>
    <w:rsid w:val="002A67FD"/>
    <w:rsid w:val="00427893"/>
    <w:rsid w:val="00573A29"/>
    <w:rsid w:val="0059609E"/>
    <w:rsid w:val="006352AE"/>
    <w:rsid w:val="006C13DC"/>
    <w:rsid w:val="007D6C60"/>
    <w:rsid w:val="008237FB"/>
    <w:rsid w:val="00834A89"/>
    <w:rsid w:val="0084476E"/>
    <w:rsid w:val="008B177F"/>
    <w:rsid w:val="008E5CE0"/>
    <w:rsid w:val="0093752E"/>
    <w:rsid w:val="00942176"/>
    <w:rsid w:val="009435B9"/>
    <w:rsid w:val="009E3402"/>
    <w:rsid w:val="00AA4C59"/>
    <w:rsid w:val="00AB207D"/>
    <w:rsid w:val="00AE509B"/>
    <w:rsid w:val="00BF0001"/>
    <w:rsid w:val="00BF2AEA"/>
    <w:rsid w:val="00BF6463"/>
    <w:rsid w:val="00C77149"/>
    <w:rsid w:val="00C8095B"/>
    <w:rsid w:val="00C90D38"/>
    <w:rsid w:val="00E059D4"/>
    <w:rsid w:val="00E12817"/>
    <w:rsid w:val="00E4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dwd</cp:lastModifiedBy>
  <cp:revision>8</cp:revision>
  <dcterms:created xsi:type="dcterms:W3CDTF">2017-06-05T10:49:00Z</dcterms:created>
  <dcterms:modified xsi:type="dcterms:W3CDTF">2017-06-16T15:36:00Z</dcterms:modified>
</cp:coreProperties>
</file>